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2E4" w:rsidRPr="00CB7AF0" w:rsidRDefault="006102E4" w:rsidP="00CB7AF0">
      <w:pPr>
        <w:pStyle w:val="NoSpacing"/>
        <w:jc w:val="both"/>
        <w:rPr>
          <w:b/>
          <w:i/>
          <w:color w:val="C00000"/>
          <w:sz w:val="30"/>
          <w:szCs w:val="30"/>
        </w:rPr>
      </w:pPr>
      <w:r w:rsidRPr="00CB7AF0">
        <w:rPr>
          <w:b/>
          <w:i/>
          <w:color w:val="C00000"/>
          <w:sz w:val="30"/>
          <w:szCs w:val="30"/>
        </w:rPr>
        <w:t xml:space="preserve">Hart </w:t>
      </w:r>
      <w:proofErr w:type="gramStart"/>
      <w:r w:rsidRPr="00CB7AF0">
        <w:rPr>
          <w:b/>
          <w:i/>
          <w:color w:val="C00000"/>
          <w:sz w:val="30"/>
          <w:szCs w:val="30"/>
        </w:rPr>
        <w:t>Publishing</w:t>
      </w:r>
      <w:proofErr w:type="gramEnd"/>
      <w:r w:rsidRPr="00CB7AF0">
        <w:rPr>
          <w:b/>
          <w:i/>
          <w:color w:val="C00000"/>
          <w:sz w:val="30"/>
          <w:szCs w:val="30"/>
        </w:rPr>
        <w:t xml:space="preserve"> is delighted to give you information about their latest </w:t>
      </w:r>
      <w:r w:rsidR="00CB7AF0" w:rsidRPr="00CB7AF0">
        <w:rPr>
          <w:b/>
          <w:i/>
          <w:color w:val="C00000"/>
          <w:sz w:val="30"/>
          <w:szCs w:val="30"/>
        </w:rPr>
        <w:t>title</w:t>
      </w:r>
    </w:p>
    <w:p w:rsidR="00BB65CB" w:rsidRPr="00005EB5" w:rsidRDefault="00BB65CB" w:rsidP="00005EB5">
      <w:pPr>
        <w:widowControl w:val="0"/>
        <w:autoSpaceDE w:val="0"/>
        <w:autoSpaceDN w:val="0"/>
        <w:adjustRightInd w:val="0"/>
        <w:spacing w:after="0" w:line="240" w:lineRule="auto"/>
        <w:rPr>
          <w:rFonts w:cs="Cambria"/>
          <w:noProof/>
        </w:rPr>
      </w:pPr>
    </w:p>
    <w:p w:rsidR="001E2F69" w:rsidRPr="00243778" w:rsidRDefault="001E2F69" w:rsidP="001E2F69">
      <w:pPr>
        <w:widowControl w:val="0"/>
        <w:autoSpaceDE w:val="0"/>
        <w:autoSpaceDN w:val="0"/>
        <w:adjustRightInd w:val="0"/>
        <w:spacing w:after="0" w:line="240" w:lineRule="auto"/>
        <w:rPr>
          <w:rFonts w:cs="Cambria"/>
          <w:noProof/>
          <w:sz w:val="6"/>
        </w:rPr>
      </w:pPr>
    </w:p>
    <w:p w:rsidR="002E517F" w:rsidRDefault="002E517F" w:rsidP="001E2F69">
      <w:pPr>
        <w:widowControl w:val="0"/>
        <w:autoSpaceDE w:val="0"/>
        <w:autoSpaceDN w:val="0"/>
        <w:adjustRightInd w:val="0"/>
        <w:spacing w:after="0" w:line="240" w:lineRule="auto"/>
        <w:rPr>
          <w:rFonts w:cs="Cambria"/>
          <w:b/>
          <w:bCs/>
          <w:noProof/>
          <w:sz w:val="28"/>
        </w:rPr>
      </w:pPr>
    </w:p>
    <w:p w:rsidR="001E2F69" w:rsidRDefault="00736D06" w:rsidP="001E2F69">
      <w:pPr>
        <w:widowControl w:val="0"/>
        <w:autoSpaceDE w:val="0"/>
        <w:autoSpaceDN w:val="0"/>
        <w:adjustRightInd w:val="0"/>
        <w:spacing w:after="0" w:line="240" w:lineRule="auto"/>
        <w:rPr>
          <w:rFonts w:cs="Cambria"/>
          <w:b/>
          <w:bCs/>
          <w:noProof/>
          <w:sz w:val="28"/>
        </w:rPr>
      </w:pPr>
      <w:r>
        <w:rPr>
          <w:rFonts w:cs="Cambria"/>
          <w:b/>
          <w:bCs/>
          <w:noProof/>
          <w:sz w:val="28"/>
        </w:rPr>
        <w:drawing>
          <wp:anchor distT="0" distB="0" distL="114300" distR="114300" simplePos="0" relativeHeight="251658240" behindDoc="0" locked="0" layoutInCell="1" allowOverlap="1">
            <wp:simplePos x="0" y="0"/>
            <wp:positionH relativeFrom="column">
              <wp:posOffset>19050</wp:posOffset>
            </wp:positionH>
            <wp:positionV relativeFrom="paragraph">
              <wp:posOffset>0</wp:posOffset>
            </wp:positionV>
            <wp:extent cx="2038350" cy="3019425"/>
            <wp:effectExtent l="19050" t="0" r="0" b="0"/>
            <wp:wrapSquare wrapText="bothSides"/>
            <wp:docPr id="2" name="Picture 1" descr="Yefremov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fremova.tif"/>
                    <pic:cNvPicPr/>
                  </pic:nvPicPr>
                  <pic:blipFill>
                    <a:blip r:embed="rId4"/>
                    <a:stretch>
                      <a:fillRect/>
                    </a:stretch>
                  </pic:blipFill>
                  <pic:spPr>
                    <a:xfrm>
                      <a:off x="0" y="0"/>
                      <a:ext cx="2038350" cy="3019425"/>
                    </a:xfrm>
                    <a:prstGeom prst="rect">
                      <a:avLst/>
                    </a:prstGeom>
                  </pic:spPr>
                </pic:pic>
              </a:graphicData>
            </a:graphic>
          </wp:anchor>
        </w:drawing>
      </w:r>
      <w:r w:rsidR="002E517F">
        <w:rPr>
          <w:rFonts w:cs="Cambria"/>
          <w:b/>
          <w:bCs/>
          <w:noProof/>
          <w:sz w:val="28"/>
        </w:rPr>
        <w:t>Contract Law in Russia</w:t>
      </w:r>
    </w:p>
    <w:p w:rsidR="001E2F69" w:rsidRDefault="001E2F69" w:rsidP="001E2F69">
      <w:pPr>
        <w:widowControl w:val="0"/>
        <w:autoSpaceDE w:val="0"/>
        <w:autoSpaceDN w:val="0"/>
        <w:adjustRightInd w:val="0"/>
        <w:spacing w:after="0" w:line="240" w:lineRule="auto"/>
        <w:rPr>
          <w:rFonts w:cs="Cambria"/>
          <w:bCs/>
          <w:i/>
          <w:noProof/>
          <w:sz w:val="28"/>
        </w:rPr>
      </w:pPr>
      <w:r>
        <w:rPr>
          <w:rFonts w:cs="Cambria"/>
          <w:bCs/>
          <w:i/>
          <w:noProof/>
          <w:sz w:val="28"/>
        </w:rPr>
        <w:t xml:space="preserve">By </w:t>
      </w:r>
      <w:r w:rsidR="002E517F" w:rsidRPr="002E517F">
        <w:rPr>
          <w:rFonts w:cs="Cambria"/>
          <w:bCs/>
          <w:i/>
          <w:noProof/>
          <w:sz w:val="28"/>
        </w:rPr>
        <w:t>Maria Yefremova, Svetlana Yakovleva and Jane Henderson</w:t>
      </w:r>
    </w:p>
    <w:p w:rsidR="001E2F69" w:rsidRPr="00EB44E2" w:rsidRDefault="001E2F69" w:rsidP="001E2F69">
      <w:pPr>
        <w:widowControl w:val="0"/>
        <w:autoSpaceDE w:val="0"/>
        <w:autoSpaceDN w:val="0"/>
        <w:adjustRightInd w:val="0"/>
        <w:spacing w:after="0" w:line="240" w:lineRule="auto"/>
        <w:rPr>
          <w:rFonts w:cs="Cambria"/>
          <w:noProof/>
          <w:sz w:val="10"/>
          <w:szCs w:val="10"/>
        </w:rPr>
      </w:pPr>
    </w:p>
    <w:p w:rsidR="002E517F" w:rsidRPr="002E517F" w:rsidRDefault="002E517F" w:rsidP="002E517F">
      <w:pPr>
        <w:widowControl w:val="0"/>
        <w:autoSpaceDE w:val="0"/>
        <w:autoSpaceDN w:val="0"/>
        <w:adjustRightInd w:val="0"/>
        <w:spacing w:after="0" w:line="240" w:lineRule="auto"/>
        <w:rPr>
          <w:rFonts w:cs="MS Sans Serif"/>
          <w:sz w:val="20"/>
          <w:lang w:val="en-GB"/>
        </w:rPr>
      </w:pPr>
      <w:r w:rsidRPr="002E517F">
        <w:rPr>
          <w:rFonts w:cs="MS Sans Serif"/>
          <w:sz w:val="20"/>
          <w:lang w:val="en-GB"/>
        </w:rPr>
        <w:t>The book explains Russian contract law in a form understandable to lawyers qualified in other countries, especially common law countries. The introduction gives a concise overview of the Russian legal system in general and contract law in particular as well as a brief insight into the history of contract law in Russia. Then the main concepts of Russian contract law are explained, using the conceptual framework of English contract law to make them accessible to someone not familiar with the codified Russian system.</w:t>
      </w:r>
    </w:p>
    <w:p w:rsidR="002E517F" w:rsidRPr="002E517F" w:rsidRDefault="002E517F" w:rsidP="002E517F">
      <w:pPr>
        <w:widowControl w:val="0"/>
        <w:autoSpaceDE w:val="0"/>
        <w:autoSpaceDN w:val="0"/>
        <w:adjustRightInd w:val="0"/>
        <w:spacing w:after="0" w:line="240" w:lineRule="auto"/>
        <w:rPr>
          <w:rFonts w:cs="MS Sans Serif"/>
          <w:sz w:val="10"/>
          <w:szCs w:val="10"/>
          <w:lang w:val="en-GB"/>
        </w:rPr>
      </w:pPr>
    </w:p>
    <w:p w:rsidR="002E517F" w:rsidRPr="002E517F" w:rsidRDefault="002E517F" w:rsidP="002E517F">
      <w:pPr>
        <w:widowControl w:val="0"/>
        <w:autoSpaceDE w:val="0"/>
        <w:autoSpaceDN w:val="0"/>
        <w:adjustRightInd w:val="0"/>
        <w:spacing w:after="0" w:line="240" w:lineRule="auto"/>
        <w:rPr>
          <w:rFonts w:cs="MS Sans Serif"/>
          <w:sz w:val="20"/>
          <w:lang w:val="en-GB"/>
        </w:rPr>
      </w:pPr>
      <w:r w:rsidRPr="002E517F">
        <w:rPr>
          <w:rFonts w:cs="MS Sans Serif"/>
          <w:sz w:val="20"/>
          <w:lang w:val="en-GB"/>
        </w:rPr>
        <w:t xml:space="preserve">The book not only considers the legislation regulating Russian contractual relations but also includes appropriate case law to show how the legislation is interpreted. The focus is on contract law in Russia as it actually operates, rather than merely the legislative texts, so that it will be directly relevant to legal practitioners and others who wish to acquire knowledge of the practical application of an important element of the Russian legal system, as well as those seeking an insight into the realities of codified law in action. </w:t>
      </w:r>
    </w:p>
    <w:p w:rsidR="002E517F" w:rsidRPr="002E517F" w:rsidRDefault="002E517F" w:rsidP="002E517F">
      <w:pPr>
        <w:widowControl w:val="0"/>
        <w:autoSpaceDE w:val="0"/>
        <w:autoSpaceDN w:val="0"/>
        <w:adjustRightInd w:val="0"/>
        <w:spacing w:after="0" w:line="240" w:lineRule="auto"/>
        <w:rPr>
          <w:rFonts w:cs="MS Sans Serif"/>
          <w:sz w:val="10"/>
          <w:szCs w:val="10"/>
          <w:lang w:val="en-GB"/>
        </w:rPr>
      </w:pPr>
    </w:p>
    <w:p w:rsidR="001E2F69" w:rsidRDefault="002E517F" w:rsidP="002E517F">
      <w:pPr>
        <w:widowControl w:val="0"/>
        <w:autoSpaceDE w:val="0"/>
        <w:autoSpaceDN w:val="0"/>
        <w:adjustRightInd w:val="0"/>
        <w:spacing w:after="0" w:line="240" w:lineRule="auto"/>
        <w:rPr>
          <w:rFonts w:cs="MS Sans Serif"/>
          <w:sz w:val="20"/>
          <w:lang w:val="en-GB"/>
        </w:rPr>
      </w:pPr>
      <w:r w:rsidRPr="002E517F">
        <w:rPr>
          <w:rFonts w:cs="MS Sans Serif"/>
          <w:sz w:val="20"/>
          <w:lang w:val="en-GB"/>
        </w:rPr>
        <w:t>The target readership therefore includes legal practitioners who have to deal with Russian law, academics and students with an interest in Russian law, the law of contract and comparative civil law, as well as scholars of comparative legal systems and Russian area studies.</w:t>
      </w:r>
    </w:p>
    <w:p w:rsidR="002E517F" w:rsidRPr="00005EB5" w:rsidRDefault="002E517F" w:rsidP="002E517F">
      <w:pPr>
        <w:widowControl w:val="0"/>
        <w:autoSpaceDE w:val="0"/>
        <w:autoSpaceDN w:val="0"/>
        <w:adjustRightInd w:val="0"/>
        <w:spacing w:after="0" w:line="240" w:lineRule="auto"/>
        <w:rPr>
          <w:rFonts w:cs="Cambria"/>
          <w:noProof/>
          <w:sz w:val="10"/>
          <w:szCs w:val="10"/>
        </w:rPr>
      </w:pPr>
    </w:p>
    <w:p w:rsidR="002E517F" w:rsidRPr="002E517F" w:rsidRDefault="002E517F" w:rsidP="002E517F">
      <w:pPr>
        <w:widowControl w:val="0"/>
        <w:autoSpaceDE w:val="0"/>
        <w:autoSpaceDN w:val="0"/>
        <w:adjustRightInd w:val="0"/>
        <w:spacing w:after="0" w:line="240" w:lineRule="auto"/>
        <w:rPr>
          <w:rFonts w:cs="Cambria"/>
          <w:b/>
          <w:i/>
          <w:noProof/>
          <w:sz w:val="20"/>
        </w:rPr>
      </w:pPr>
      <w:r w:rsidRPr="002E517F">
        <w:rPr>
          <w:rFonts w:cs="Cambria"/>
          <w:b/>
          <w:i/>
          <w:noProof/>
          <w:sz w:val="20"/>
        </w:rPr>
        <w:t xml:space="preserve">Maria Yefremova </w:t>
      </w:r>
      <w:r w:rsidRPr="002E517F">
        <w:rPr>
          <w:rFonts w:cs="Cambria"/>
          <w:i/>
          <w:noProof/>
          <w:sz w:val="20"/>
        </w:rPr>
        <w:t>graduated cum laude from the Faculty of Law at the State University - Higher School of Economics in Moscow and is qualified to practise law in the Russian Federation. She also holds an LLM degree in Public International and European Union Law from the University of Amsterdam. Prior to establishing a legal practice with Svetlana Yakovleva, Maria worked for the Moscow office of White &amp; Case LLC. Maria is currently  Corporate Legal Counsel at Level 3 Communications.</w:t>
      </w:r>
    </w:p>
    <w:p w:rsidR="002E517F" w:rsidRPr="002E517F" w:rsidRDefault="002E517F" w:rsidP="002E517F">
      <w:pPr>
        <w:widowControl w:val="0"/>
        <w:autoSpaceDE w:val="0"/>
        <w:autoSpaceDN w:val="0"/>
        <w:adjustRightInd w:val="0"/>
        <w:spacing w:after="0" w:line="240" w:lineRule="auto"/>
        <w:rPr>
          <w:rFonts w:cs="Cambria"/>
          <w:b/>
          <w:i/>
          <w:noProof/>
          <w:sz w:val="20"/>
        </w:rPr>
      </w:pPr>
      <w:r w:rsidRPr="002E517F">
        <w:rPr>
          <w:rFonts w:cs="Cambria"/>
          <w:b/>
          <w:i/>
          <w:noProof/>
          <w:sz w:val="20"/>
        </w:rPr>
        <w:t xml:space="preserve">Svetlana Yakovleva </w:t>
      </w:r>
      <w:r w:rsidRPr="002E517F">
        <w:rPr>
          <w:rFonts w:cs="Cambria"/>
          <w:i/>
          <w:noProof/>
          <w:sz w:val="20"/>
        </w:rPr>
        <w:t>graduated cum laude from the Faculty of Law at the State University - Higher School of Economics in Moscow and is qualified to practise law in the Russian Federation. She holds an LLM degree in Law and Economics from the Erasmus University, Rotterdam and the University of Hamburg (EMLE). Svetlana worked for the Moscow office of Debevoise &amp; Plimpton LLP, then established and ran a legal practice with Maria Yefremova . She now holds the position of Legal and Compliance Officer at Allianz Global Assistance Russia.</w:t>
      </w:r>
      <w:r w:rsidRPr="002E517F">
        <w:rPr>
          <w:rFonts w:cs="Cambria"/>
          <w:b/>
          <w:i/>
          <w:noProof/>
          <w:sz w:val="20"/>
        </w:rPr>
        <w:t xml:space="preserve"> </w:t>
      </w:r>
    </w:p>
    <w:p w:rsidR="001E2F69" w:rsidRDefault="002E517F" w:rsidP="002E517F">
      <w:pPr>
        <w:widowControl w:val="0"/>
        <w:autoSpaceDE w:val="0"/>
        <w:autoSpaceDN w:val="0"/>
        <w:adjustRightInd w:val="0"/>
        <w:spacing w:after="0" w:line="240" w:lineRule="auto"/>
        <w:rPr>
          <w:rFonts w:cs="Cambria"/>
          <w:b/>
          <w:i/>
          <w:noProof/>
          <w:sz w:val="20"/>
        </w:rPr>
      </w:pPr>
      <w:r w:rsidRPr="002E517F">
        <w:rPr>
          <w:rFonts w:cs="Cambria"/>
          <w:b/>
          <w:i/>
          <w:noProof/>
          <w:sz w:val="20"/>
        </w:rPr>
        <w:t xml:space="preserve">Jane Henderson </w:t>
      </w:r>
      <w:r w:rsidRPr="002E517F">
        <w:rPr>
          <w:rFonts w:cs="Cambria"/>
          <w:i/>
          <w:noProof/>
          <w:sz w:val="20"/>
        </w:rPr>
        <w:t>is Senior Lecturer in Law at the Dickson Poon School of Law, King's College London, a member of King's Russia Institute and an Adjunct Professor at the University of Notre Dame (USA) in England.</w:t>
      </w:r>
    </w:p>
    <w:p w:rsidR="002E517F" w:rsidRDefault="002E517F" w:rsidP="002E517F">
      <w:pPr>
        <w:widowControl w:val="0"/>
        <w:autoSpaceDE w:val="0"/>
        <w:autoSpaceDN w:val="0"/>
        <w:adjustRightInd w:val="0"/>
        <w:spacing w:after="0" w:line="240" w:lineRule="auto"/>
        <w:rPr>
          <w:rFonts w:cs="Cambria"/>
          <w:noProof/>
        </w:rPr>
      </w:pPr>
    </w:p>
    <w:p w:rsidR="001E2F69" w:rsidRPr="00CB7AF0" w:rsidRDefault="002E517F" w:rsidP="001E2F69">
      <w:pPr>
        <w:widowControl w:val="0"/>
        <w:autoSpaceDE w:val="0"/>
        <w:autoSpaceDN w:val="0"/>
        <w:adjustRightInd w:val="0"/>
        <w:spacing w:after="0" w:line="240" w:lineRule="auto"/>
        <w:rPr>
          <w:rFonts w:cs="Cambria"/>
          <w:b/>
          <w:noProof/>
          <w:color w:val="00B050"/>
        </w:rPr>
      </w:pPr>
      <w:hyperlink r:id="rId5" w:history="1">
        <w:r w:rsidR="001E2F69" w:rsidRPr="002E517F">
          <w:rPr>
            <w:rStyle w:val="Hyperlink"/>
            <w:rFonts w:cs="Cambria"/>
            <w:b/>
            <w:noProof/>
          </w:rPr>
          <w:t>Please click here to view the table of contents for this book</w:t>
        </w:r>
      </w:hyperlink>
    </w:p>
    <w:p w:rsidR="00A4538B" w:rsidRDefault="00A4538B" w:rsidP="006102E4">
      <w:pPr>
        <w:pStyle w:val="NoSpacing"/>
        <w:rPr>
          <w:b/>
          <w:sz w:val="28"/>
          <w:szCs w:val="28"/>
        </w:rPr>
      </w:pPr>
    </w:p>
    <w:p w:rsidR="001E2F69" w:rsidRDefault="002E517F" w:rsidP="001E2F69">
      <w:pPr>
        <w:widowControl w:val="0"/>
        <w:autoSpaceDE w:val="0"/>
        <w:autoSpaceDN w:val="0"/>
        <w:adjustRightInd w:val="0"/>
        <w:spacing w:after="0" w:line="240" w:lineRule="auto"/>
        <w:rPr>
          <w:rFonts w:cs="Cambria"/>
          <w:noProof/>
        </w:rPr>
      </w:pPr>
      <w:r>
        <w:rPr>
          <w:rFonts w:cs="Cambria"/>
          <w:noProof/>
        </w:rPr>
        <w:t>May 2014</w:t>
      </w:r>
      <w:r w:rsidR="001E2F69" w:rsidRPr="005A7BD2">
        <w:rPr>
          <w:rFonts w:cs="Cambria"/>
          <w:noProof/>
        </w:rPr>
        <w:t xml:space="preserve">   </w:t>
      </w:r>
      <w:r>
        <w:rPr>
          <w:rFonts w:cs="Cambria"/>
          <w:noProof/>
        </w:rPr>
        <w:t>326pp   P</w:t>
      </w:r>
      <w:r w:rsidR="001E2F69" w:rsidRPr="005A7BD2">
        <w:rPr>
          <w:rFonts w:cs="Cambria"/>
          <w:noProof/>
        </w:rPr>
        <w:t xml:space="preserve">bk   </w:t>
      </w:r>
      <w:r w:rsidRPr="002E517F">
        <w:rPr>
          <w:rFonts w:cs="Cambria"/>
          <w:noProof/>
        </w:rPr>
        <w:t>9781849462990</w:t>
      </w:r>
      <w:r>
        <w:rPr>
          <w:rFonts w:cs="Cambria"/>
          <w:noProof/>
        </w:rPr>
        <w:t xml:space="preserve">   </w:t>
      </w:r>
      <w:r w:rsidR="001E2F69" w:rsidRPr="005A7BD2">
        <w:rPr>
          <w:rFonts w:cs="Cambria"/>
          <w:noProof/>
        </w:rPr>
        <w:t xml:space="preserve">RSP: </w:t>
      </w:r>
      <w:r>
        <w:rPr>
          <w:rFonts w:cs="Cambria"/>
          <w:strike/>
          <w:noProof/>
        </w:rPr>
        <w:t>£25</w:t>
      </w:r>
      <w:r w:rsidR="001E2F69" w:rsidRPr="005A7BD2">
        <w:rPr>
          <w:rFonts w:cs="Cambria"/>
          <w:strike/>
          <w:noProof/>
        </w:rPr>
        <w:t xml:space="preserve"> / €</w:t>
      </w:r>
      <w:r>
        <w:rPr>
          <w:rFonts w:cs="Cambria"/>
          <w:strike/>
          <w:noProof/>
        </w:rPr>
        <w:t>32.50</w:t>
      </w:r>
      <w:r w:rsidR="001E2F69" w:rsidRPr="005A7BD2">
        <w:rPr>
          <w:rFonts w:cs="Cambria"/>
          <w:noProof/>
        </w:rPr>
        <w:t xml:space="preserve"> </w:t>
      </w:r>
    </w:p>
    <w:p w:rsidR="001E2F69" w:rsidRPr="00BB65CB" w:rsidRDefault="002E517F" w:rsidP="001E2F69">
      <w:pPr>
        <w:widowControl w:val="0"/>
        <w:autoSpaceDE w:val="0"/>
        <w:autoSpaceDN w:val="0"/>
        <w:adjustRightInd w:val="0"/>
        <w:spacing w:after="0" w:line="240" w:lineRule="auto"/>
        <w:rPr>
          <w:rFonts w:cs="Cambria"/>
          <w:b/>
          <w:i/>
          <w:noProof/>
          <w:color w:val="C00000"/>
        </w:rPr>
      </w:pPr>
      <w:r>
        <w:rPr>
          <w:rFonts w:cs="Cambria"/>
          <w:b/>
          <w:i/>
          <w:noProof/>
          <w:color w:val="C00000"/>
        </w:rPr>
        <w:t>Discount Price: £20</w:t>
      </w:r>
      <w:r w:rsidR="001E2F69">
        <w:rPr>
          <w:rFonts w:cs="Cambria"/>
          <w:b/>
          <w:i/>
          <w:noProof/>
          <w:color w:val="C00000"/>
        </w:rPr>
        <w:t xml:space="preserve"> / €</w:t>
      </w:r>
      <w:r>
        <w:rPr>
          <w:rFonts w:cs="Cambria"/>
          <w:b/>
          <w:i/>
          <w:noProof/>
          <w:color w:val="C00000"/>
        </w:rPr>
        <w:t>26 (+p</w:t>
      </w:r>
      <w:r w:rsidR="001E2F69">
        <w:rPr>
          <w:rFonts w:cs="Cambria"/>
          <w:b/>
          <w:i/>
          <w:noProof/>
          <w:color w:val="C00000"/>
        </w:rPr>
        <w:t>ostage)</w:t>
      </w:r>
    </w:p>
    <w:p w:rsidR="001E2F69" w:rsidRDefault="001E2F69" w:rsidP="006102E4">
      <w:pPr>
        <w:pStyle w:val="NoSpacing"/>
        <w:rPr>
          <w:b/>
          <w:sz w:val="28"/>
          <w:szCs w:val="28"/>
        </w:rPr>
      </w:pPr>
    </w:p>
    <w:p w:rsidR="006102E4" w:rsidRPr="00CB7AF0" w:rsidRDefault="006102E4" w:rsidP="006102E4">
      <w:pPr>
        <w:pStyle w:val="NoSpacing"/>
        <w:rPr>
          <w:b/>
          <w:i/>
          <w:color w:val="C00000"/>
          <w:u w:val="single"/>
        </w:rPr>
      </w:pPr>
      <w:r w:rsidRPr="00CB7AF0">
        <w:rPr>
          <w:b/>
          <w:i/>
          <w:sz w:val="28"/>
          <w:szCs w:val="28"/>
        </w:rPr>
        <w:t xml:space="preserve">As a member of the </w:t>
      </w:r>
      <w:r w:rsidR="00C57F3E" w:rsidRPr="00CB7AF0">
        <w:rPr>
          <w:b/>
          <w:i/>
          <w:sz w:val="28"/>
          <w:szCs w:val="28"/>
        </w:rPr>
        <w:t>Obligations</w:t>
      </w:r>
      <w:r w:rsidRPr="00CB7AF0">
        <w:rPr>
          <w:b/>
          <w:i/>
          <w:sz w:val="28"/>
          <w:szCs w:val="28"/>
        </w:rPr>
        <w:t xml:space="preserve"> Discussion Group Hart </w:t>
      </w:r>
      <w:proofErr w:type="gramStart"/>
      <w:r w:rsidRPr="00CB7AF0">
        <w:rPr>
          <w:b/>
          <w:i/>
          <w:sz w:val="28"/>
          <w:szCs w:val="28"/>
        </w:rPr>
        <w:t>Publishing</w:t>
      </w:r>
      <w:proofErr w:type="gramEnd"/>
      <w:r w:rsidRPr="00CB7AF0">
        <w:rPr>
          <w:b/>
          <w:i/>
          <w:sz w:val="28"/>
          <w:szCs w:val="28"/>
        </w:rPr>
        <w:t xml:space="preserve"> is delighted to offer you 20% discount.</w:t>
      </w:r>
      <w:r w:rsidRPr="00CB7AF0">
        <w:rPr>
          <w:b/>
          <w:i/>
          <w:sz w:val="28"/>
          <w:szCs w:val="28"/>
        </w:rPr>
        <w:br/>
      </w:r>
    </w:p>
    <w:p w:rsidR="006102E4" w:rsidRDefault="006102E4" w:rsidP="006102E4">
      <w:pPr>
        <w:pStyle w:val="NoSpacing"/>
      </w:pPr>
      <w:r w:rsidRPr="00BB65CB">
        <w:rPr>
          <w:b/>
          <w:color w:val="C00000"/>
          <w:u w:val="single"/>
        </w:rPr>
        <w:lastRenderedPageBreak/>
        <w:t>ORDER ON-LINE</w:t>
      </w:r>
      <w:r w:rsidRPr="009D1913">
        <w:rPr>
          <w:b/>
          <w:color w:val="C00000"/>
          <w:u w:val="single"/>
        </w:rPr>
        <w:br/>
      </w:r>
      <w:r>
        <w:t xml:space="preserve">Please click </w:t>
      </w:r>
      <w:hyperlink r:id="rId6" w:history="1">
        <w:r w:rsidR="00CB7AF0" w:rsidRPr="002E517F">
          <w:rPr>
            <w:rStyle w:val="Hyperlink"/>
          </w:rPr>
          <w:t>here</w:t>
        </w:r>
      </w:hyperlink>
      <w:r w:rsidR="00CB7AF0">
        <w:t xml:space="preserve"> </w:t>
      </w:r>
      <w:r>
        <w:t>to order online. When ordering online please type the reference '</w:t>
      </w:r>
      <w:r w:rsidR="00C57F3E">
        <w:t>O</w:t>
      </w:r>
      <w:r>
        <w:t xml:space="preserve">DG' in the voucher code field and click ‘apply’ to receive the discount. </w:t>
      </w:r>
    </w:p>
    <w:p w:rsidR="006102E4" w:rsidRPr="00CB7AF0" w:rsidRDefault="006102E4" w:rsidP="006102E4">
      <w:pPr>
        <w:widowControl w:val="0"/>
        <w:autoSpaceDE w:val="0"/>
        <w:autoSpaceDN w:val="0"/>
        <w:adjustRightInd w:val="0"/>
        <w:spacing w:after="0" w:line="240" w:lineRule="auto"/>
        <w:rPr>
          <w:rFonts w:cs="Cambria"/>
          <w:color w:val="0000FF"/>
          <w:sz w:val="10"/>
          <w:szCs w:val="10"/>
          <w:u w:val="single"/>
        </w:rPr>
      </w:pPr>
    </w:p>
    <w:p w:rsidR="002E517F" w:rsidRPr="002E517F" w:rsidRDefault="006102E4" w:rsidP="002E517F">
      <w:pPr>
        <w:autoSpaceDE w:val="0"/>
        <w:autoSpaceDN w:val="0"/>
        <w:adjustRightInd w:val="0"/>
        <w:spacing w:after="0" w:line="240" w:lineRule="auto"/>
        <w:rPr>
          <w:rFonts w:cs="ArialMT"/>
          <w:szCs w:val="20"/>
        </w:rPr>
      </w:pPr>
      <w:r>
        <w:t xml:space="preserve">Alternatively, please contact </w:t>
      </w:r>
      <w:r w:rsidR="002E517F">
        <w:t xml:space="preserve">Macmillan Distribution </w:t>
      </w:r>
      <w:r>
        <w:t>and quote reference ‘</w:t>
      </w:r>
      <w:r w:rsidR="00C57F3E">
        <w:t>O</w:t>
      </w:r>
      <w:r>
        <w:t>DG’ to receive the 20% discount.</w:t>
      </w:r>
      <w:r>
        <w:br/>
      </w:r>
      <w:r>
        <w:br/>
      </w:r>
      <w:r w:rsidR="002E517F" w:rsidRPr="002E517F">
        <w:rPr>
          <w:rFonts w:cs="ArialMT"/>
          <w:szCs w:val="20"/>
        </w:rPr>
        <w:t xml:space="preserve">Macmillan Distribution (MDL), Brunel Road, </w:t>
      </w:r>
      <w:proofErr w:type="spellStart"/>
      <w:r w:rsidR="002E517F" w:rsidRPr="002E517F">
        <w:rPr>
          <w:rFonts w:cs="ArialMT"/>
          <w:szCs w:val="20"/>
        </w:rPr>
        <w:t>Houndmills</w:t>
      </w:r>
      <w:proofErr w:type="spellEnd"/>
      <w:r w:rsidR="002E517F" w:rsidRPr="002E517F">
        <w:rPr>
          <w:rFonts w:cs="ArialMT"/>
          <w:szCs w:val="20"/>
        </w:rPr>
        <w:t>, Basingstoke, RG21 6XS, UK</w:t>
      </w:r>
    </w:p>
    <w:p w:rsidR="002E517F" w:rsidRPr="002E517F" w:rsidRDefault="002E517F" w:rsidP="002E517F">
      <w:pPr>
        <w:autoSpaceDE w:val="0"/>
        <w:autoSpaceDN w:val="0"/>
        <w:adjustRightInd w:val="0"/>
        <w:spacing w:after="0" w:line="240" w:lineRule="auto"/>
        <w:rPr>
          <w:rFonts w:cs="Arial-BoldMT"/>
          <w:b/>
          <w:bCs/>
          <w:sz w:val="10"/>
          <w:szCs w:val="10"/>
        </w:rPr>
      </w:pPr>
    </w:p>
    <w:p w:rsidR="002E517F" w:rsidRPr="002E517F" w:rsidRDefault="002E517F" w:rsidP="002E517F">
      <w:pPr>
        <w:autoSpaceDE w:val="0"/>
        <w:autoSpaceDN w:val="0"/>
        <w:adjustRightInd w:val="0"/>
        <w:spacing w:after="0" w:line="240" w:lineRule="auto"/>
        <w:rPr>
          <w:rFonts w:cs="ArialMT"/>
          <w:szCs w:val="20"/>
        </w:rPr>
      </w:pPr>
      <w:r w:rsidRPr="002E517F">
        <w:rPr>
          <w:rFonts w:cs="Arial-BoldMT"/>
          <w:b/>
          <w:bCs/>
          <w:szCs w:val="20"/>
        </w:rPr>
        <w:t xml:space="preserve">UK ORDERS: Tel: </w:t>
      </w:r>
      <w:r w:rsidRPr="002E517F">
        <w:rPr>
          <w:rFonts w:cs="ArialMT"/>
          <w:szCs w:val="20"/>
        </w:rPr>
        <w:t>+44 (0)1256 302692;</w:t>
      </w:r>
    </w:p>
    <w:p w:rsidR="002E517F" w:rsidRPr="002E517F" w:rsidRDefault="002E517F" w:rsidP="002E517F">
      <w:pPr>
        <w:autoSpaceDE w:val="0"/>
        <w:autoSpaceDN w:val="0"/>
        <w:adjustRightInd w:val="0"/>
        <w:spacing w:after="0" w:line="240" w:lineRule="auto"/>
        <w:rPr>
          <w:rFonts w:cs="ArialMT"/>
          <w:szCs w:val="20"/>
        </w:rPr>
      </w:pPr>
      <w:r w:rsidRPr="002E517F">
        <w:rPr>
          <w:rFonts w:cs="Arial-BoldMT"/>
          <w:b/>
          <w:bCs/>
          <w:szCs w:val="20"/>
        </w:rPr>
        <w:t xml:space="preserve">Fax: </w:t>
      </w:r>
      <w:r w:rsidRPr="002E517F">
        <w:rPr>
          <w:rFonts w:cs="ArialMT"/>
          <w:szCs w:val="20"/>
        </w:rPr>
        <w:t xml:space="preserve">+44 (0)1256 812521 / 812558; </w:t>
      </w:r>
      <w:r w:rsidRPr="002E517F">
        <w:rPr>
          <w:rFonts w:cs="Arial-BoldMT"/>
          <w:b/>
          <w:bCs/>
          <w:szCs w:val="20"/>
        </w:rPr>
        <w:t xml:space="preserve">E-mail: </w:t>
      </w:r>
      <w:hyperlink r:id="rId7" w:history="1">
        <w:r w:rsidRPr="005A1A5A">
          <w:rPr>
            <w:rStyle w:val="Hyperlink"/>
            <w:rFonts w:cs="ArialMT"/>
            <w:szCs w:val="20"/>
          </w:rPr>
          <w:t>direct@macmillan.co.uk</w:t>
        </w:r>
      </w:hyperlink>
      <w:r>
        <w:rPr>
          <w:rFonts w:cs="ArialMT"/>
          <w:szCs w:val="20"/>
        </w:rPr>
        <w:t xml:space="preserve"> </w:t>
      </w:r>
    </w:p>
    <w:p w:rsidR="002E517F" w:rsidRPr="002E517F" w:rsidRDefault="002E517F" w:rsidP="002E517F">
      <w:pPr>
        <w:autoSpaceDE w:val="0"/>
        <w:autoSpaceDN w:val="0"/>
        <w:adjustRightInd w:val="0"/>
        <w:spacing w:after="0" w:line="240" w:lineRule="auto"/>
        <w:rPr>
          <w:rFonts w:cs="Arial-BoldMT"/>
          <w:b/>
          <w:bCs/>
          <w:sz w:val="10"/>
          <w:szCs w:val="10"/>
        </w:rPr>
      </w:pPr>
    </w:p>
    <w:p w:rsidR="002E517F" w:rsidRPr="002E517F" w:rsidRDefault="002E517F" w:rsidP="002E517F">
      <w:pPr>
        <w:autoSpaceDE w:val="0"/>
        <w:autoSpaceDN w:val="0"/>
        <w:adjustRightInd w:val="0"/>
        <w:spacing w:after="0" w:line="240" w:lineRule="auto"/>
        <w:rPr>
          <w:rFonts w:cs="ArialMT"/>
          <w:szCs w:val="20"/>
        </w:rPr>
      </w:pPr>
      <w:r w:rsidRPr="002E517F">
        <w:rPr>
          <w:rFonts w:cs="Arial-BoldMT"/>
          <w:b/>
          <w:bCs/>
          <w:szCs w:val="20"/>
        </w:rPr>
        <w:t xml:space="preserve">EU AND ROW ORDERS: Tel: </w:t>
      </w:r>
      <w:r w:rsidRPr="002E517F">
        <w:rPr>
          <w:rFonts w:cs="ArialMT"/>
          <w:szCs w:val="20"/>
        </w:rPr>
        <w:t xml:space="preserve">+44 (0)1256 329242; </w:t>
      </w:r>
      <w:r w:rsidRPr="002E517F">
        <w:rPr>
          <w:rFonts w:cs="Arial-BoldMT"/>
          <w:b/>
          <w:bCs/>
          <w:szCs w:val="20"/>
        </w:rPr>
        <w:t>Fax</w:t>
      </w:r>
      <w:proofErr w:type="gramStart"/>
      <w:r w:rsidRPr="002E517F">
        <w:rPr>
          <w:rFonts w:cs="Arial-BoldMT"/>
          <w:b/>
          <w:bCs/>
          <w:szCs w:val="20"/>
        </w:rPr>
        <w:t>:</w:t>
      </w:r>
      <w:r w:rsidRPr="002E517F">
        <w:rPr>
          <w:rFonts w:cs="ArialMT"/>
          <w:szCs w:val="20"/>
        </w:rPr>
        <w:t>+</w:t>
      </w:r>
      <w:proofErr w:type="gramEnd"/>
      <w:r w:rsidRPr="002E517F">
        <w:rPr>
          <w:rFonts w:cs="ArialMT"/>
          <w:szCs w:val="20"/>
        </w:rPr>
        <w:t>44 (0)1256 842084</w:t>
      </w:r>
    </w:p>
    <w:p w:rsidR="002E517F" w:rsidRPr="002E517F" w:rsidRDefault="002E517F" w:rsidP="002E517F">
      <w:pPr>
        <w:autoSpaceDE w:val="0"/>
        <w:autoSpaceDN w:val="0"/>
        <w:adjustRightInd w:val="0"/>
        <w:spacing w:after="0" w:line="240" w:lineRule="auto"/>
        <w:rPr>
          <w:rFonts w:cs="ArialMT"/>
          <w:szCs w:val="20"/>
        </w:rPr>
      </w:pPr>
      <w:r w:rsidRPr="002E517F">
        <w:rPr>
          <w:rFonts w:cs="Arial-BoldMT"/>
          <w:b/>
          <w:bCs/>
          <w:szCs w:val="20"/>
        </w:rPr>
        <w:t xml:space="preserve">E-mail: </w:t>
      </w:r>
      <w:hyperlink r:id="rId8" w:history="1">
        <w:r w:rsidRPr="005A1A5A">
          <w:rPr>
            <w:rStyle w:val="Hyperlink"/>
            <w:rFonts w:cs="ArialMT"/>
            <w:szCs w:val="20"/>
          </w:rPr>
          <w:t>export@macmillan.co.uk</w:t>
        </w:r>
      </w:hyperlink>
      <w:r>
        <w:rPr>
          <w:rFonts w:cs="ArialMT"/>
          <w:szCs w:val="20"/>
        </w:rPr>
        <w:t xml:space="preserve"> </w:t>
      </w:r>
    </w:p>
    <w:p w:rsidR="002E517F" w:rsidRPr="002E517F" w:rsidRDefault="002E517F" w:rsidP="002E517F">
      <w:pPr>
        <w:pStyle w:val="NoSpacing"/>
        <w:rPr>
          <w:rFonts w:asciiTheme="minorHAnsi" w:hAnsiTheme="minorHAnsi" w:cs="Arial-BoldMT"/>
          <w:b/>
          <w:bCs/>
          <w:sz w:val="10"/>
          <w:szCs w:val="10"/>
        </w:rPr>
      </w:pPr>
    </w:p>
    <w:p w:rsidR="00BB65CB" w:rsidRPr="002E517F" w:rsidRDefault="002E517F" w:rsidP="002E517F">
      <w:pPr>
        <w:pStyle w:val="NoSpacing"/>
        <w:rPr>
          <w:rFonts w:asciiTheme="minorHAnsi" w:hAnsiTheme="minorHAnsi" w:cs="MS Sans Serif"/>
          <w:sz w:val="18"/>
          <w:szCs w:val="17"/>
          <w:lang w:val="en-GB"/>
        </w:rPr>
      </w:pPr>
      <w:r w:rsidRPr="002E517F">
        <w:rPr>
          <w:rFonts w:asciiTheme="minorHAnsi" w:hAnsiTheme="minorHAnsi" w:cs="Arial-BoldMT"/>
          <w:b/>
          <w:bCs/>
          <w:szCs w:val="20"/>
        </w:rPr>
        <w:t xml:space="preserve">Website orders for UK, EU and ROW: </w:t>
      </w:r>
      <w:hyperlink r:id="rId9" w:history="1">
        <w:r w:rsidRPr="005A1A5A">
          <w:rPr>
            <w:rStyle w:val="Hyperlink"/>
            <w:rFonts w:asciiTheme="minorHAnsi" w:hAnsiTheme="minorHAnsi" w:cs="ArialMT"/>
            <w:szCs w:val="20"/>
          </w:rPr>
          <w:t>www.hartpub.co.uk</w:t>
        </w:r>
      </w:hyperlink>
      <w:r>
        <w:rPr>
          <w:rFonts w:asciiTheme="minorHAnsi" w:hAnsiTheme="minorHAnsi" w:cs="ArialMT"/>
          <w:szCs w:val="20"/>
        </w:rPr>
        <w:t xml:space="preserve"> </w:t>
      </w:r>
    </w:p>
    <w:sectPr w:rsidR="00BB65CB" w:rsidRPr="002E517F" w:rsidSect="001D63E1">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Sans Serif">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005EB5"/>
    <w:rsid w:val="00005EB5"/>
    <w:rsid w:val="00135763"/>
    <w:rsid w:val="001D63E1"/>
    <w:rsid w:val="001E2F69"/>
    <w:rsid w:val="001F3088"/>
    <w:rsid w:val="00205418"/>
    <w:rsid w:val="002E517F"/>
    <w:rsid w:val="0036398B"/>
    <w:rsid w:val="00461FE1"/>
    <w:rsid w:val="004B4EFC"/>
    <w:rsid w:val="004E2011"/>
    <w:rsid w:val="004F5642"/>
    <w:rsid w:val="00577133"/>
    <w:rsid w:val="005B3813"/>
    <w:rsid w:val="006102E4"/>
    <w:rsid w:val="00702BEB"/>
    <w:rsid w:val="00705367"/>
    <w:rsid w:val="00736D06"/>
    <w:rsid w:val="00791F4A"/>
    <w:rsid w:val="007F23B1"/>
    <w:rsid w:val="00832891"/>
    <w:rsid w:val="008E3FE2"/>
    <w:rsid w:val="009331D4"/>
    <w:rsid w:val="00947E51"/>
    <w:rsid w:val="00996EFC"/>
    <w:rsid w:val="009B22E1"/>
    <w:rsid w:val="009D1913"/>
    <w:rsid w:val="00A34047"/>
    <w:rsid w:val="00A4538B"/>
    <w:rsid w:val="00A87FF3"/>
    <w:rsid w:val="00BB65CB"/>
    <w:rsid w:val="00BD005F"/>
    <w:rsid w:val="00C57F3E"/>
    <w:rsid w:val="00CB7AF0"/>
    <w:rsid w:val="00E45DAB"/>
    <w:rsid w:val="00E6586C"/>
    <w:rsid w:val="00EB44E2"/>
    <w:rsid w:val="00F915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3E1"/>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02E4"/>
    <w:pPr>
      <w:spacing w:after="0" w:line="240" w:lineRule="auto"/>
    </w:pPr>
    <w:rPr>
      <w:rFonts w:ascii="Calibri" w:hAnsi="Calibri"/>
    </w:rPr>
  </w:style>
  <w:style w:type="character" w:styleId="Hyperlink">
    <w:name w:val="Hyperlink"/>
    <w:basedOn w:val="DefaultParagraphFont"/>
    <w:uiPriority w:val="99"/>
    <w:unhideWhenUsed/>
    <w:rsid w:val="006102E4"/>
    <w:rPr>
      <w:rFonts w:cs="Times New Roman"/>
      <w:color w:val="0000FF" w:themeColor="hyperlink"/>
      <w:u w:val="single"/>
    </w:rPr>
  </w:style>
  <w:style w:type="paragraph" w:styleId="BalloonText">
    <w:name w:val="Balloon Text"/>
    <w:basedOn w:val="Normal"/>
    <w:link w:val="BalloonTextChar"/>
    <w:uiPriority w:val="99"/>
    <w:semiHidden/>
    <w:unhideWhenUsed/>
    <w:rsid w:val="00A453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3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xport@macmillan.co.uk" TargetMode="External"/><Relationship Id="rId3" Type="http://schemas.openxmlformats.org/officeDocument/2006/relationships/webSettings" Target="webSettings.xml"/><Relationship Id="rId7" Type="http://schemas.openxmlformats.org/officeDocument/2006/relationships/hyperlink" Target="mailto:direct@macmillan.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rtpub.co.uk/BookDetails.aspx?ISBN=9781849462990" TargetMode="External"/><Relationship Id="rId11" Type="http://schemas.openxmlformats.org/officeDocument/2006/relationships/theme" Target="theme/theme1.xml"/><Relationship Id="rId5" Type="http://schemas.openxmlformats.org/officeDocument/2006/relationships/hyperlink" Target="http://www.hartpub.co.uk/pdf/9781849462990.pdf" TargetMode="External"/><Relationship Id="rId10" Type="http://schemas.openxmlformats.org/officeDocument/2006/relationships/fontTable" Target="fontTable.xml"/><Relationship Id="rId4" Type="http://schemas.openxmlformats.org/officeDocument/2006/relationships/image" Target="media/image1.tiff"/><Relationship Id="rId9" Type="http://schemas.openxmlformats.org/officeDocument/2006/relationships/hyperlink" Target="http://www.hartpub.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581</Words>
  <Characters>3314</Characters>
  <Application>Microsoft Office Word</Application>
  <DocSecurity>0</DocSecurity>
  <Lines>27</Lines>
  <Paragraphs>7</Paragraphs>
  <ScaleCrop>false</ScaleCrop>
  <Company/>
  <LinksUpToDate>false</LinksUpToDate>
  <CharactersWithSpaces>3888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4</cp:revision>
  <dcterms:created xsi:type="dcterms:W3CDTF">2014-05-29T15:53:00Z</dcterms:created>
  <dcterms:modified xsi:type="dcterms:W3CDTF">2014-05-29T15:57:00Z</dcterms:modified>
</cp:coreProperties>
</file>